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F63338">
        <w:rPr>
          <w:rFonts w:ascii="Verdana" w:hAnsi="Verdana" w:cs="Calibri"/>
          <w:i/>
          <w:highlight w:val="yellow"/>
          <w:lang w:val="en-GB"/>
        </w:rPr>
        <w:t>day/month/year</w:t>
      </w:r>
      <w:r w:rsidRPr="00F550D9">
        <w:rPr>
          <w:rFonts w:ascii="Verdana" w:hAnsi="Verdana" w:cs="Calibri"/>
          <w:i/>
          <w:lang w:val="en-GB"/>
        </w:rPr>
        <w:t>]</w:t>
      </w:r>
    </w:p>
    <w:p w14:paraId="5D72C547" w14:textId="7195EC3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F63338">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489E256B" w:rsidR="00377526" w:rsidRPr="007673FA" w:rsidRDefault="00F63338" w:rsidP="0044726E">
            <w:pPr>
              <w:spacing w:after="0"/>
              <w:ind w:right="-993"/>
              <w:jc w:val="left"/>
              <w:rPr>
                <w:rFonts w:ascii="Verdana" w:hAnsi="Verdana" w:cs="Arial"/>
                <w:b/>
                <w:color w:val="002060"/>
                <w:sz w:val="20"/>
                <w:lang w:val="en-GB"/>
              </w:rPr>
            </w:pPr>
            <w:r w:rsidRPr="00F63338">
              <w:rPr>
                <w:rFonts w:ascii="Verdana" w:hAnsi="Verdana" w:cs="Arial"/>
                <w:b/>
                <w:color w:val="002060"/>
                <w:sz w:val="20"/>
                <w:highlight w:val="yellow"/>
                <w:lang w:val="en-GB"/>
              </w:rPr>
              <w:t>ULUSOY</w:t>
            </w:r>
          </w:p>
        </w:tc>
        <w:tc>
          <w:tcPr>
            <w:tcW w:w="2307" w:type="dxa"/>
            <w:shd w:val="clear" w:color="auto" w:fill="FFFFFF"/>
          </w:tcPr>
          <w:p w14:paraId="5D72C54B" w14:textId="0F985E11" w:rsidR="00377526" w:rsidRPr="007673FA" w:rsidRDefault="00377526" w:rsidP="0044726E">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60E5834" w:rsidR="00377526" w:rsidRPr="007673FA" w:rsidRDefault="00F63338" w:rsidP="0044726E">
            <w:pPr>
              <w:spacing w:after="0"/>
              <w:ind w:right="-993"/>
              <w:rPr>
                <w:rFonts w:ascii="Verdana" w:hAnsi="Verdana" w:cs="Arial"/>
                <w:b/>
                <w:color w:val="002060"/>
                <w:sz w:val="20"/>
                <w:lang w:val="en-GB"/>
              </w:rPr>
            </w:pPr>
            <w:r w:rsidRPr="00F63338">
              <w:rPr>
                <w:rFonts w:ascii="Verdana" w:hAnsi="Verdana" w:cs="Arial"/>
                <w:b/>
                <w:color w:val="002060"/>
                <w:sz w:val="20"/>
                <w:highlight w:val="yellow"/>
                <w:lang w:val="en-GB"/>
              </w:rPr>
              <w:t>Nevdil</w:t>
            </w: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1F5AB708"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Junior</w:t>
            </w:r>
          </w:p>
        </w:tc>
        <w:tc>
          <w:tcPr>
            <w:tcW w:w="2307" w:type="dxa"/>
            <w:shd w:val="clear" w:color="auto" w:fill="FFFFFF"/>
          </w:tcPr>
          <w:p w14:paraId="5D72C550" w14:textId="77777777" w:rsidR="00377526" w:rsidRPr="007673FA" w:rsidRDefault="00377526" w:rsidP="0044726E">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62C7636" w:rsidR="00377526" w:rsidRPr="007673FA" w:rsidRDefault="00F63338" w:rsidP="0044726E">
            <w:pPr>
              <w:spacing w:after="0"/>
              <w:ind w:right="-993"/>
              <w:rPr>
                <w:rFonts w:ascii="Verdana" w:hAnsi="Verdana" w:cs="Arial"/>
                <w:b/>
                <w:sz w:val="20"/>
                <w:lang w:val="en-GB"/>
              </w:rPr>
            </w:pPr>
            <w:r>
              <w:rPr>
                <w:rFonts w:ascii="Verdana" w:hAnsi="Verdana" w:cs="Arial"/>
                <w:b/>
                <w:sz w:val="20"/>
                <w:lang w:val="en-GB"/>
              </w:rPr>
              <w:t>Turkish</w:t>
            </w: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22BFDA53" w:rsidR="00377526" w:rsidRPr="007673FA" w:rsidRDefault="00F63338" w:rsidP="0044726E">
            <w:pPr>
              <w:spacing w:after="0"/>
              <w:ind w:right="-993"/>
              <w:jc w:val="left"/>
              <w:rPr>
                <w:rFonts w:ascii="Verdana" w:hAnsi="Verdana" w:cs="Arial"/>
                <w:color w:val="002060"/>
                <w:sz w:val="20"/>
                <w:lang w:val="en-GB"/>
              </w:rPr>
            </w:pPr>
            <w:r w:rsidRPr="00F63338">
              <w:rPr>
                <w:rFonts w:ascii="Verdana" w:hAnsi="Verdana" w:cs="Arial"/>
                <w:color w:val="002060"/>
                <w:sz w:val="20"/>
                <w:highlight w:val="yellow"/>
                <w:lang w:val="en-GB"/>
              </w:rPr>
              <w:t>F</w:t>
            </w:r>
          </w:p>
        </w:tc>
        <w:tc>
          <w:tcPr>
            <w:tcW w:w="2307" w:type="dxa"/>
            <w:shd w:val="clear" w:color="auto" w:fill="FFFFFF"/>
          </w:tcPr>
          <w:p w14:paraId="5D72C555"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44726E">
            <w:pPr>
              <w:spacing w:after="0"/>
              <w:ind w:right="-993"/>
              <w:jc w:val="left"/>
              <w:rPr>
                <w:rFonts w:ascii="Verdana" w:hAnsi="Verdana" w:cs="Arial"/>
                <w:b/>
                <w:color w:val="002060"/>
                <w:sz w:val="20"/>
                <w:lang w:val="en-GB"/>
              </w:rPr>
            </w:pP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r w:rsidRPr="007673FA">
              <w:rPr>
                <w:rFonts w:ascii="Verdana" w:hAnsi="Verdana" w:cs="Arial"/>
                <w:color w:val="002060"/>
                <w:sz w:val="20"/>
                <w:lang w:val="en-GB"/>
              </w:rPr>
              <w:t>/20</w:t>
            </w:r>
            <w:r w:rsidRPr="00F63338">
              <w:rPr>
                <w:rFonts w:ascii="Verdana" w:hAnsi="Verdana" w:cs="Arial"/>
                <w:color w:val="002060"/>
                <w:sz w:val="20"/>
                <w:highlight w:val="yellow"/>
                <w:lang w:val="en-GB"/>
              </w:rPr>
              <w:t>..</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35275A6D" w:rsidR="00CC707F" w:rsidRPr="007673FA" w:rsidRDefault="00F63338" w:rsidP="0044726E">
            <w:pPr>
              <w:spacing w:after="0"/>
              <w:ind w:right="-992"/>
              <w:rPr>
                <w:rFonts w:ascii="Verdana" w:hAnsi="Verdana" w:cs="Arial"/>
                <w:b/>
                <w:color w:val="002060"/>
                <w:sz w:val="20"/>
                <w:lang w:val="en-GB"/>
              </w:rPr>
            </w:pPr>
            <w:r w:rsidRPr="00F63338">
              <w:rPr>
                <w:rFonts w:ascii="Verdana" w:hAnsi="Verdana" w:cs="Arial"/>
                <w:b/>
                <w:color w:val="002060"/>
                <w:sz w:val="20"/>
                <w:highlight w:val="yellow"/>
                <w:lang w:val="en-GB"/>
              </w:rPr>
              <w:t>ulusoy@klu.edu.tr</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213"/>
        <w:gridCol w:w="2233"/>
        <w:gridCol w:w="2393"/>
      </w:tblGrid>
      <w:tr w:rsidR="00F63338" w:rsidRPr="007673FA" w14:paraId="5D72C563" w14:textId="77777777" w:rsidTr="00526FE9">
        <w:trPr>
          <w:trHeight w:val="371"/>
        </w:trPr>
        <w:tc>
          <w:tcPr>
            <w:tcW w:w="2232" w:type="dxa"/>
            <w:shd w:val="clear" w:color="auto" w:fill="FFFFFF"/>
          </w:tcPr>
          <w:p w14:paraId="5D72C55F" w14:textId="77777777" w:rsidR="00F63338" w:rsidRPr="007673FA" w:rsidRDefault="00F6333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DD8C5EF" w:rsidR="00F63338" w:rsidRPr="007673FA" w:rsidRDefault="00F63338" w:rsidP="00A07EA6">
            <w:pPr>
              <w:ind w:right="-993"/>
              <w:jc w:val="left"/>
              <w:rPr>
                <w:rFonts w:ascii="Verdana" w:hAnsi="Verdana" w:cs="Arial"/>
                <w:b/>
                <w:color w:val="002060"/>
                <w:sz w:val="20"/>
                <w:lang w:val="en-GB"/>
              </w:rPr>
            </w:pPr>
            <w:r w:rsidRPr="00A262EA">
              <w:rPr>
                <w:rFonts w:ascii="Verdana" w:hAnsi="Verdana" w:cs="Arial"/>
                <w:b/>
                <w:color w:val="002060"/>
                <w:sz w:val="20"/>
                <w:lang w:val="en-GB"/>
              </w:rPr>
              <w:t>Kırklareli University</w:t>
            </w:r>
          </w:p>
        </w:tc>
        <w:tc>
          <w:tcPr>
            <w:tcW w:w="2268" w:type="dxa"/>
            <w:vMerge w:val="restart"/>
            <w:shd w:val="clear" w:color="auto" w:fill="FFFFFF"/>
          </w:tcPr>
          <w:p w14:paraId="5D72C561" w14:textId="0AAE9926" w:rsidR="00F63338" w:rsidRPr="00E02718" w:rsidRDefault="00F6333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E8AEDD8" w14:textId="77777777" w:rsidR="00DC169B" w:rsidRP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12D36684" w14:textId="77777777" w:rsidR="00DC169B" w:rsidRDefault="00DC169B" w:rsidP="00DC169B">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62" w14:textId="11BE8E9F" w:rsidR="00DC169B" w:rsidRPr="007673FA" w:rsidRDefault="00DC169B" w:rsidP="00DC169B">
            <w:pPr>
              <w:spacing w:after="0"/>
              <w:ind w:right="-993"/>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F63338" w:rsidRPr="007673FA" w14:paraId="5D72C56A" w14:textId="77777777" w:rsidTr="00DC169B">
        <w:trPr>
          <w:trHeight w:val="578"/>
        </w:trPr>
        <w:tc>
          <w:tcPr>
            <w:tcW w:w="2232" w:type="dxa"/>
            <w:shd w:val="clear" w:color="auto" w:fill="FFFFFF"/>
          </w:tcPr>
          <w:p w14:paraId="5D72C564" w14:textId="3BB4CB4D" w:rsidR="00F63338" w:rsidRPr="001264FF" w:rsidRDefault="00F6333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F63338" w:rsidRPr="005E466D" w:rsidRDefault="00F6333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F63338" w:rsidRPr="007673FA" w:rsidRDefault="00F6333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02E4ED9" w:rsidR="00F63338" w:rsidRPr="007673FA" w:rsidRDefault="00F63338" w:rsidP="00DC169B">
            <w:pPr>
              <w:spacing w:after="0"/>
              <w:ind w:right="-992"/>
              <w:jc w:val="left"/>
              <w:rPr>
                <w:rFonts w:ascii="Verdana" w:hAnsi="Verdana" w:cs="Arial"/>
                <w:b/>
                <w:color w:val="002060"/>
                <w:sz w:val="20"/>
                <w:lang w:val="en-GB"/>
              </w:rPr>
            </w:pPr>
            <w:r>
              <w:rPr>
                <w:rFonts w:ascii="Verdana" w:hAnsi="Verdana" w:cs="Arial"/>
                <w:b/>
                <w:color w:val="002060"/>
                <w:sz w:val="20"/>
                <w:lang w:val="en-GB"/>
              </w:rPr>
              <w:t>TR KIRKLAR01</w:t>
            </w:r>
          </w:p>
        </w:tc>
        <w:tc>
          <w:tcPr>
            <w:tcW w:w="2268" w:type="dxa"/>
            <w:vMerge/>
            <w:shd w:val="clear" w:color="auto" w:fill="FFFFFF"/>
          </w:tcPr>
          <w:p w14:paraId="5D72C568" w14:textId="77777777" w:rsidR="00F63338" w:rsidRPr="007673FA" w:rsidRDefault="00F63338" w:rsidP="00A07EA6">
            <w:pPr>
              <w:ind w:right="-993"/>
              <w:jc w:val="left"/>
              <w:rPr>
                <w:rFonts w:ascii="Verdana" w:hAnsi="Verdana" w:cs="Arial"/>
                <w:sz w:val="20"/>
                <w:lang w:val="en-GB"/>
              </w:rPr>
            </w:pPr>
          </w:p>
        </w:tc>
        <w:tc>
          <w:tcPr>
            <w:tcW w:w="2157" w:type="dxa"/>
            <w:vMerge/>
            <w:shd w:val="clear" w:color="auto" w:fill="FFFFFF"/>
          </w:tcPr>
          <w:p w14:paraId="5D72C569" w14:textId="77777777" w:rsidR="00F63338" w:rsidRPr="007673FA" w:rsidRDefault="00F63338"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E2B08B5"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Kırklareli Üniversitesi </w:t>
            </w:r>
          </w:p>
          <w:p w14:paraId="43F9C99E" w14:textId="28E02EA1"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Fen-</w:t>
            </w:r>
            <w:r w:rsidRPr="00A262EA">
              <w:rPr>
                <w:rFonts w:ascii="Verdana" w:hAnsi="Verdana" w:cs="Arial"/>
                <w:color w:val="17365D"/>
                <w:sz w:val="20"/>
                <w:highlight w:val="yellow"/>
                <w:lang w:val="en-GB"/>
              </w:rPr>
              <w:t>Edebiyat Fak.</w:t>
            </w:r>
          </w:p>
          <w:p w14:paraId="3ADB82AF" w14:textId="77777777" w:rsidR="00F63338"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Kayalı Kampüsü, </w:t>
            </w:r>
          </w:p>
          <w:p w14:paraId="533122AF" w14:textId="2669DD13" w:rsidR="00F63338" w:rsidRPr="00A262EA" w:rsidRDefault="00F63338" w:rsidP="00F63338">
            <w:pPr>
              <w:spacing w:after="0"/>
              <w:ind w:right="-992"/>
              <w:jc w:val="left"/>
              <w:rPr>
                <w:rFonts w:ascii="Verdana" w:hAnsi="Verdana" w:cs="Arial"/>
                <w:color w:val="17365D"/>
                <w:sz w:val="20"/>
                <w:highlight w:val="yellow"/>
                <w:lang w:val="en-GB"/>
              </w:rPr>
            </w:pPr>
            <w:r>
              <w:rPr>
                <w:rFonts w:ascii="Verdana" w:hAnsi="Verdana" w:cs="Arial"/>
                <w:color w:val="17365D"/>
                <w:sz w:val="20"/>
                <w:highlight w:val="yellow"/>
                <w:lang w:val="en-GB"/>
              </w:rPr>
              <w:t xml:space="preserve">1. </w:t>
            </w:r>
            <w:r w:rsidRPr="00A262EA">
              <w:rPr>
                <w:rFonts w:ascii="Verdana" w:hAnsi="Verdana" w:cs="Arial"/>
                <w:color w:val="17365D"/>
                <w:sz w:val="20"/>
                <w:highlight w:val="yellow"/>
                <w:lang w:val="en-GB"/>
              </w:rPr>
              <w:t xml:space="preserve">Merkezi Derslikler  </w:t>
            </w:r>
          </w:p>
          <w:p w14:paraId="1F0C6DB7" w14:textId="77777777" w:rsidR="00F63338" w:rsidRPr="00A262EA" w:rsidRDefault="00F63338" w:rsidP="00F63338">
            <w:pPr>
              <w:spacing w:after="0"/>
              <w:ind w:right="-992"/>
              <w:jc w:val="left"/>
              <w:rPr>
                <w:rFonts w:ascii="Verdana" w:hAnsi="Verdana" w:cs="Arial"/>
                <w:color w:val="17365D"/>
                <w:sz w:val="20"/>
                <w:highlight w:val="yellow"/>
                <w:lang w:val="en-GB"/>
              </w:rPr>
            </w:pPr>
            <w:r w:rsidRPr="00A262EA">
              <w:rPr>
                <w:rFonts w:ascii="Verdana" w:hAnsi="Verdana" w:cs="Arial"/>
                <w:color w:val="17365D"/>
                <w:sz w:val="20"/>
                <w:highlight w:val="yellow"/>
                <w:lang w:val="en-GB"/>
              </w:rPr>
              <w:t xml:space="preserve">No:39/L </w:t>
            </w:r>
          </w:p>
          <w:p w14:paraId="5D72C56C" w14:textId="3AD9CCAA" w:rsidR="00377526"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17365D"/>
                <w:sz w:val="20"/>
                <w:highlight w:val="yellow"/>
                <w:lang w:val="en-GB"/>
              </w:rPr>
              <w:t>Merkez-Kırklareli</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6642A5B6" w:rsidR="00377526" w:rsidRPr="007673FA" w:rsidRDefault="00F63338" w:rsidP="00F63338">
            <w:pPr>
              <w:ind w:right="-993"/>
              <w:rPr>
                <w:rFonts w:ascii="Verdana" w:hAnsi="Verdana" w:cs="Arial"/>
                <w:b/>
                <w:sz w:val="20"/>
                <w:lang w:val="en-GB"/>
              </w:rPr>
            </w:pPr>
            <w:r w:rsidRPr="00A262EA">
              <w:rPr>
                <w:rFonts w:ascii="Verdana" w:hAnsi="Verdana" w:cs="Arial"/>
                <w:b/>
                <w:sz w:val="20"/>
                <w:lang w:val="en-GB"/>
              </w:rPr>
              <w:t>Turkey/TR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5DC23C4" w14:textId="77777777" w:rsidR="00377526" w:rsidRDefault="00F63338" w:rsidP="00F63338">
            <w:pPr>
              <w:spacing w:after="0"/>
              <w:ind w:right="-992"/>
              <w:jc w:val="left"/>
              <w:rPr>
                <w:rFonts w:ascii="Verdana" w:hAnsi="Verdana" w:cs="Arial"/>
                <w:color w:val="002060"/>
                <w:sz w:val="20"/>
                <w:lang w:val="en-GB"/>
              </w:rPr>
            </w:pPr>
            <w:r>
              <w:rPr>
                <w:rFonts w:ascii="Verdana" w:hAnsi="Verdana" w:cs="Arial"/>
                <w:color w:val="002060"/>
                <w:sz w:val="20"/>
                <w:lang w:val="en-GB"/>
              </w:rPr>
              <w:t>Rahmi AKINCIOĞLU</w:t>
            </w:r>
          </w:p>
          <w:p w14:paraId="5D72C571" w14:textId="24A3E356" w:rsidR="00F63338" w:rsidRPr="007673FA" w:rsidRDefault="00F63338" w:rsidP="00F63338">
            <w:pPr>
              <w:spacing w:after="0"/>
              <w:ind w:right="-992"/>
              <w:jc w:val="left"/>
              <w:rPr>
                <w:rFonts w:ascii="Verdana" w:hAnsi="Verdana" w:cs="Arial"/>
                <w:color w:val="002060"/>
                <w:sz w:val="20"/>
                <w:lang w:val="en-GB"/>
              </w:rPr>
            </w:pPr>
            <w:r w:rsidRPr="00A262EA">
              <w:rPr>
                <w:rFonts w:ascii="Verdana" w:hAnsi="Verdana" w:cs="Arial"/>
                <w:color w:val="002060"/>
                <w:sz w:val="20"/>
                <w:lang w:val="en-GB"/>
              </w:rPr>
              <w:t>Staff Mobility Coord.</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14CD90A" w14:textId="35E2DD3C" w:rsidR="00F63338" w:rsidRPr="002C789D" w:rsidRDefault="00F63338" w:rsidP="00F63338">
            <w:pPr>
              <w:shd w:val="clear" w:color="auto" w:fill="FFFFFF"/>
              <w:spacing w:after="0"/>
              <w:ind w:right="-992"/>
              <w:jc w:val="left"/>
              <w:rPr>
                <w:rFonts w:ascii="Verdana" w:hAnsi="Verdana" w:cs="Arial"/>
                <w:b/>
                <w:color w:val="002060"/>
                <w:sz w:val="20"/>
                <w:lang w:val="fr-BE"/>
              </w:rPr>
            </w:pPr>
            <w:r>
              <w:rPr>
                <w:rFonts w:ascii="Verdana" w:hAnsi="Verdana" w:cs="Arial"/>
                <w:b/>
                <w:color w:val="002060"/>
                <w:sz w:val="20"/>
                <w:lang w:val="fr-BE"/>
              </w:rPr>
              <w:t>rahmi</w:t>
            </w:r>
            <w:r w:rsidRPr="002C789D">
              <w:rPr>
                <w:rFonts w:ascii="Verdana" w:hAnsi="Verdana" w:cs="Arial"/>
                <w:b/>
                <w:color w:val="002060"/>
                <w:sz w:val="20"/>
                <w:lang w:val="fr-BE"/>
              </w:rPr>
              <w:t>.</w:t>
            </w:r>
            <w:r>
              <w:rPr>
                <w:rFonts w:ascii="Verdana" w:hAnsi="Verdana" w:cs="Arial"/>
                <w:b/>
                <w:color w:val="002060"/>
                <w:sz w:val="20"/>
                <w:lang w:val="fr-BE"/>
              </w:rPr>
              <w:t>akincioglu</w:t>
            </w:r>
            <w:r w:rsidRPr="002C789D">
              <w:rPr>
                <w:rFonts w:ascii="Verdana" w:hAnsi="Verdana" w:cs="Arial"/>
                <w:b/>
                <w:color w:val="002060"/>
                <w:sz w:val="20"/>
                <w:lang w:val="fr-BE"/>
              </w:rPr>
              <w:t>@klu.edu.tr</w:t>
            </w:r>
          </w:p>
          <w:p w14:paraId="5D72C573" w14:textId="7C2F1465" w:rsidR="00377526" w:rsidRPr="00E02718" w:rsidRDefault="00F63338" w:rsidP="00F63338">
            <w:pPr>
              <w:ind w:right="-993"/>
              <w:jc w:val="left"/>
              <w:rPr>
                <w:rFonts w:ascii="Verdana" w:hAnsi="Verdana" w:cs="Arial"/>
                <w:b/>
                <w:color w:val="002060"/>
                <w:sz w:val="20"/>
                <w:lang w:val="fr-BE"/>
              </w:rPr>
            </w:pPr>
            <w:r w:rsidRPr="002C789D">
              <w:rPr>
                <w:rFonts w:ascii="Verdana" w:hAnsi="Verdana" w:cs="Arial"/>
                <w:b/>
                <w:color w:val="002060"/>
                <w:sz w:val="20"/>
                <w:lang w:val="fr-BE"/>
              </w:rPr>
              <w:t>+90 288 2126952</w:t>
            </w:r>
          </w:p>
        </w:tc>
      </w:tr>
    </w:tbl>
    <w:p w14:paraId="5D72C575" w14:textId="0954D838"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7"/>
        <w:gridCol w:w="2227"/>
        <w:gridCol w:w="2304"/>
        <w:gridCol w:w="224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C309118" w:rsidR="00D97FE7" w:rsidRPr="007673FA" w:rsidRDefault="00F63338" w:rsidP="00DC169B">
            <w:pPr>
              <w:spacing w:after="0"/>
              <w:ind w:right="-992"/>
              <w:rPr>
                <w:rFonts w:ascii="Verdana" w:hAnsi="Verdana" w:cs="Arial"/>
                <w:b/>
                <w:color w:val="002060"/>
                <w:sz w:val="20"/>
                <w:lang w:val="en-GB"/>
              </w:rPr>
            </w:pPr>
            <w:r w:rsidRPr="00DC169B">
              <w:rPr>
                <w:rFonts w:ascii="Verdana" w:hAnsi="Verdana" w:cs="Arial"/>
                <w:b/>
                <w:color w:val="002060"/>
                <w:sz w:val="20"/>
                <w:highlight w:val="yellow"/>
                <w:lang w:val="en-GB"/>
              </w:rPr>
              <w:t>Djemal Bijedic University of Mostar</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45665CB" w:rsidR="00377526" w:rsidRPr="007673FA" w:rsidRDefault="00BF2D47" w:rsidP="00A07EA6">
            <w:pPr>
              <w:ind w:right="-993"/>
              <w:jc w:val="left"/>
              <w:rPr>
                <w:rFonts w:ascii="Verdana" w:hAnsi="Verdana" w:cs="Arial"/>
                <w:b/>
                <w:color w:val="002060"/>
                <w:sz w:val="20"/>
                <w:lang w:val="en-GB"/>
              </w:rPr>
            </w:pPr>
            <w:r w:rsidRPr="00DC169B">
              <w:rPr>
                <w:rFonts w:ascii="Verdana" w:hAnsi="Verdana" w:cs="Arial"/>
                <w:b/>
                <w:color w:val="002060"/>
                <w:sz w:val="20"/>
                <w:highlight w:val="yellow"/>
                <w:lang w:val="en-GB"/>
              </w:rPr>
              <w:t>MOSTAR</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151D88F2" w14:textId="77777777" w:rsidR="00BF2D47" w:rsidRP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Department of </w:t>
            </w:r>
          </w:p>
          <w:p w14:paraId="06C68744" w14:textId="77777777" w:rsidR="00DC169B" w:rsidRDefault="00BF2D47" w:rsidP="00BF2D47">
            <w:pPr>
              <w:spacing w:after="0"/>
              <w:ind w:right="-992"/>
              <w:jc w:val="left"/>
              <w:rPr>
                <w:rFonts w:ascii="Verdana" w:hAnsi="Verdana" w:cs="Arial"/>
                <w:b/>
                <w:color w:val="002060"/>
                <w:sz w:val="20"/>
                <w:highlight w:val="yellow"/>
                <w:lang w:val="en-GB"/>
              </w:rPr>
            </w:pPr>
            <w:r w:rsidRPr="00DC169B">
              <w:rPr>
                <w:rFonts w:ascii="Verdana" w:hAnsi="Verdana" w:cs="Arial"/>
                <w:b/>
                <w:color w:val="002060"/>
                <w:sz w:val="20"/>
                <w:highlight w:val="yellow"/>
                <w:lang w:val="en-GB"/>
              </w:rPr>
              <w:t xml:space="preserve">Turkish Language </w:t>
            </w:r>
          </w:p>
          <w:p w14:paraId="5D72C582" w14:textId="093FE4FE" w:rsidR="00377526" w:rsidRPr="007673FA" w:rsidRDefault="00BF2D47" w:rsidP="00BF2D47">
            <w:pPr>
              <w:spacing w:after="0"/>
              <w:ind w:right="-992"/>
              <w:jc w:val="left"/>
              <w:rPr>
                <w:rFonts w:ascii="Verdana" w:hAnsi="Verdana" w:cs="Arial"/>
                <w:b/>
                <w:color w:val="002060"/>
                <w:sz w:val="20"/>
                <w:lang w:val="en-GB"/>
              </w:rPr>
            </w:pPr>
            <w:r w:rsidRPr="00DC169B">
              <w:rPr>
                <w:rFonts w:ascii="Verdana" w:hAnsi="Verdana" w:cs="Arial"/>
                <w:b/>
                <w:color w:val="002060"/>
                <w:sz w:val="20"/>
                <w:highlight w:val="yellow"/>
                <w:lang w:val="en-GB"/>
              </w:rPr>
              <w:t>and Literature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61B5453" w14:textId="77777777" w:rsidR="00DC169B"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 xml:space="preserve">Univerzitet "Džemal </w:t>
            </w:r>
          </w:p>
          <w:p w14:paraId="035D435F" w14:textId="317EADC6"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Bijedić" Mostar</w:t>
            </w:r>
          </w:p>
          <w:p w14:paraId="2BEE365B"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Univerzitetski Kampus</w:t>
            </w:r>
          </w:p>
          <w:p w14:paraId="6CA8064A" w14:textId="77777777" w:rsidR="00BF2D47" w:rsidRPr="00DC169B" w:rsidRDefault="00BF2D47"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88104, Mostar</w:t>
            </w:r>
          </w:p>
          <w:p w14:paraId="5D72C585" w14:textId="05063ECC" w:rsidR="00377526" w:rsidRPr="007673FA" w:rsidRDefault="00BF2D47"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Bosna i Hercegovina</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051A564D" w:rsidR="00377526" w:rsidRPr="007673FA" w:rsidRDefault="00BF2D47" w:rsidP="00BF2D47">
            <w:pPr>
              <w:ind w:right="-993"/>
              <w:jc w:val="left"/>
              <w:rPr>
                <w:rFonts w:ascii="Verdana" w:hAnsi="Verdana" w:cs="Arial"/>
                <w:b/>
                <w:sz w:val="20"/>
                <w:lang w:val="en-GB"/>
              </w:rPr>
            </w:pPr>
            <w:r w:rsidRPr="00DC169B">
              <w:rPr>
                <w:rFonts w:ascii="Verdana" w:hAnsi="Verdana" w:cs="Arial"/>
                <w:b/>
                <w:sz w:val="20"/>
                <w:highlight w:val="yellow"/>
                <w:lang w:val="en-GB"/>
              </w:rPr>
              <w:t>Bosnia and Herzegovina/BA</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CB4F252" w14:textId="77777777" w:rsidR="00377526" w:rsidRPr="00DC169B" w:rsidRDefault="00DC169B" w:rsidP="00DC169B">
            <w:pPr>
              <w:spacing w:after="0"/>
              <w:ind w:right="-992"/>
              <w:jc w:val="left"/>
              <w:rPr>
                <w:rFonts w:ascii="Verdana" w:hAnsi="Verdana" w:cs="Arial"/>
                <w:color w:val="002060"/>
                <w:sz w:val="20"/>
                <w:highlight w:val="yellow"/>
                <w:lang w:val="en-GB"/>
              </w:rPr>
            </w:pPr>
            <w:r w:rsidRPr="00DC169B">
              <w:rPr>
                <w:rFonts w:ascii="Verdana" w:hAnsi="Verdana" w:cs="Arial"/>
                <w:color w:val="002060"/>
                <w:sz w:val="20"/>
                <w:highlight w:val="yellow"/>
                <w:lang w:val="en-GB"/>
              </w:rPr>
              <w:t>Mirsada BEHRAM</w:t>
            </w:r>
          </w:p>
          <w:p w14:paraId="5D72C58A" w14:textId="04C0FA60" w:rsidR="00DC169B" w:rsidRPr="007673FA" w:rsidRDefault="00DC169B" w:rsidP="00DC169B">
            <w:pPr>
              <w:spacing w:after="0"/>
              <w:ind w:right="-992"/>
              <w:jc w:val="left"/>
              <w:rPr>
                <w:rFonts w:ascii="Verdana" w:hAnsi="Verdana" w:cs="Arial"/>
                <w:color w:val="002060"/>
                <w:sz w:val="20"/>
                <w:lang w:val="en-GB"/>
              </w:rPr>
            </w:pPr>
            <w:r w:rsidRPr="00DC169B">
              <w:rPr>
                <w:rFonts w:ascii="Verdana" w:hAnsi="Verdana" w:cs="Arial"/>
                <w:color w:val="002060"/>
                <w:sz w:val="20"/>
                <w:highlight w:val="yellow"/>
                <w:lang w:val="en-GB"/>
              </w:rPr>
              <w:t>International Office</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68738C6" w14:textId="77777777" w:rsidR="00DC169B"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mirsada.behram@</w:t>
            </w:r>
          </w:p>
          <w:p w14:paraId="73409AF8" w14:textId="77777777" w:rsidR="00377526" w:rsidRPr="00DC169B" w:rsidRDefault="00DC169B" w:rsidP="00DC169B">
            <w:pPr>
              <w:spacing w:after="0"/>
              <w:jc w:val="left"/>
              <w:rPr>
                <w:rFonts w:ascii="Verdana" w:hAnsi="Verdana" w:cs="Arial"/>
                <w:b/>
                <w:color w:val="002060"/>
                <w:sz w:val="20"/>
                <w:highlight w:val="yellow"/>
                <w:lang w:val="fr-BE"/>
              </w:rPr>
            </w:pPr>
            <w:r w:rsidRPr="00DC169B">
              <w:rPr>
                <w:rFonts w:ascii="Verdana" w:hAnsi="Verdana" w:cs="Arial"/>
                <w:b/>
                <w:color w:val="002060"/>
                <w:sz w:val="20"/>
                <w:highlight w:val="yellow"/>
                <w:lang w:val="fr-BE"/>
              </w:rPr>
              <w:t>unmo.ba</w:t>
            </w:r>
          </w:p>
          <w:p w14:paraId="5D72C58C" w14:textId="3865A4CC" w:rsidR="00DC169B" w:rsidRPr="003D0705" w:rsidRDefault="00DC169B" w:rsidP="00DC169B">
            <w:pPr>
              <w:spacing w:after="0"/>
              <w:jc w:val="left"/>
              <w:rPr>
                <w:rFonts w:ascii="Verdana" w:hAnsi="Verdana" w:cs="Arial"/>
                <w:b/>
                <w:color w:val="002060"/>
                <w:sz w:val="20"/>
                <w:lang w:val="fr-BE"/>
              </w:rPr>
            </w:pPr>
            <w:r w:rsidRPr="00DC169B">
              <w:rPr>
                <w:rFonts w:ascii="Verdana" w:hAnsi="Verdana" w:cs="Arial"/>
                <w:b/>
                <w:color w:val="002060"/>
                <w:sz w:val="20"/>
                <w:highlight w:val="yellow"/>
                <w:lang w:val="fr-BE"/>
              </w:rPr>
              <w:t>+387 36 281 024</w:t>
            </w: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03B9D014" w:rsidR="00377526" w:rsidRPr="007673FA" w:rsidRDefault="00377526" w:rsidP="00DC169B">
            <w:pPr>
              <w:spacing w:after="0"/>
              <w:ind w:right="-992"/>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Pr="00094CA9" w:rsidRDefault="0027521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&lt;250 employees</w:t>
            </w:r>
          </w:p>
          <w:p w14:paraId="5D72C593" w14:textId="5B1CCC50" w:rsidR="00377526" w:rsidRPr="00E02718" w:rsidRDefault="0027521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094CA9">
                  <w:rPr>
                    <w:rFonts w:ascii="MS Gothic" w:eastAsia="MS Gothic" w:hAnsi="MS Gothic" w:cs="Arial" w:hint="eastAsia"/>
                    <w:sz w:val="16"/>
                    <w:szCs w:val="16"/>
                    <w:lang w:val="en-GB"/>
                  </w:rPr>
                  <w:t>☐</w:t>
                </w:r>
              </w:sdtContent>
            </w:sdt>
            <w:r w:rsidR="00E915B6" w:rsidRPr="00094CA9">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37F278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9FCE616"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44726E" w:rsidRPr="0044726E">
        <w:t xml:space="preserve"> </w:t>
      </w:r>
      <w:r w:rsidR="0044726E" w:rsidRPr="0044726E">
        <w:rPr>
          <w:rFonts w:ascii="Verdana" w:hAnsi="Verdana"/>
          <w:sz w:val="20"/>
          <w:highlight w:val="yellow"/>
          <w:lang w:val="en-GB"/>
        </w:rPr>
        <w:t>Turkish/English</w:t>
      </w:r>
      <w:r w:rsidR="0044726E" w:rsidRPr="0044726E">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B8C2516" w14:textId="77777777" w:rsidR="0044726E" w:rsidRPr="00585B41"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To exchange views regarding the departments of both Universities and to discuss the Exchanges and developments.</w:t>
            </w:r>
          </w:p>
          <w:p w14:paraId="76D1EA32" w14:textId="77777777" w:rsid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585B41">
              <w:rPr>
                <w:rFonts w:ascii="Verdana" w:hAnsi="Verdana"/>
                <w:sz w:val="20"/>
                <w:lang w:val="en-US"/>
              </w:rPr>
              <w:t>To share opinions regarding the study area mutually.</w:t>
            </w:r>
          </w:p>
          <w:p w14:paraId="5D72C59D" w14:textId="2244EC39" w:rsidR="00D302B8" w:rsidRPr="0044726E" w:rsidRDefault="0044726E" w:rsidP="0044726E">
            <w:pPr>
              <w:numPr>
                <w:ilvl w:val="1"/>
                <w:numId w:val="45"/>
              </w:numPr>
              <w:tabs>
                <w:tab w:val="left" w:pos="720"/>
              </w:tabs>
              <w:autoSpaceDE w:val="0"/>
              <w:autoSpaceDN w:val="0"/>
              <w:adjustRightInd w:val="0"/>
              <w:snapToGrid w:val="0"/>
              <w:spacing w:after="0"/>
              <w:rPr>
                <w:rFonts w:ascii="Verdana" w:hAnsi="Verdana"/>
                <w:sz w:val="20"/>
                <w:lang w:val="en-US"/>
              </w:rPr>
            </w:pPr>
            <w:r w:rsidRPr="0044726E">
              <w:rPr>
                <w:rFonts w:ascii="Verdana" w:hAnsi="Verdana"/>
                <w:sz w:val="20"/>
                <w:lang w:val="en-US"/>
              </w:rPr>
              <w:t>On-site visit.</w:t>
            </w: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D4A5B63" w14:textId="77777777" w:rsid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85B41">
              <w:rPr>
                <w:rFonts w:ascii="Verdana" w:hAnsi="Verdana"/>
                <w:snapToGrid w:val="0"/>
                <w:sz w:val="20"/>
                <w:lang w:val="en-US" w:eastAsia="en-GB"/>
              </w:rPr>
              <w:t>Both institutions and staff will better understand the culture of each other.</w:t>
            </w:r>
          </w:p>
          <w:p w14:paraId="5D72C59F" w14:textId="3FA387CB" w:rsidR="00D302B8" w:rsidRPr="0044726E" w:rsidRDefault="0044726E" w:rsidP="0044726E">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44726E">
              <w:rPr>
                <w:rFonts w:ascii="Verdana" w:hAnsi="Verdana"/>
                <w:snapToGrid w:val="0"/>
                <w:sz w:val="20"/>
                <w:lang w:val="en-US" w:eastAsia="en-GB"/>
              </w:rPr>
              <w:t>The staff will gain international experience and both institutions’ internationalization level will increase.</w:t>
            </w: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6762DDE"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1st day:(--/--/201-) …</w:t>
            </w:r>
            <w:r>
              <w:rPr>
                <w:rFonts w:ascii="Verdana" w:hAnsi="Verdana" w:cs="Calibri"/>
                <w:sz w:val="20"/>
                <w:highlight w:val="yellow"/>
                <w:lang w:val="en-GB"/>
              </w:rPr>
              <w:t>……………………………………………………………………………………</w:t>
            </w:r>
            <w:r w:rsidRPr="00585B41">
              <w:rPr>
                <w:rFonts w:ascii="Verdana" w:hAnsi="Verdana" w:cs="Calibri"/>
                <w:sz w:val="20"/>
                <w:highlight w:val="yellow"/>
                <w:lang w:val="en-GB"/>
              </w:rPr>
              <w:t xml:space="preserve">  </w:t>
            </w:r>
          </w:p>
          <w:p w14:paraId="2ECAA62B"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2nd day:(--/--/201-) ……………………………………………………………………………………  </w:t>
            </w:r>
          </w:p>
          <w:p w14:paraId="2F559783"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3rd day:(--/--/201-) ……………………………………………………………………………………  </w:t>
            </w:r>
          </w:p>
          <w:p w14:paraId="01A258E8" w14:textId="77777777" w:rsidR="0044726E" w:rsidRPr="00585B41" w:rsidRDefault="0044726E" w:rsidP="0044726E">
            <w:pPr>
              <w:spacing w:after="120"/>
              <w:rPr>
                <w:rFonts w:ascii="Verdana" w:hAnsi="Verdana" w:cs="Calibri"/>
                <w:sz w:val="20"/>
                <w:highlight w:val="yellow"/>
                <w:lang w:val="en-GB"/>
              </w:rPr>
            </w:pPr>
            <w:r w:rsidRPr="00585B41">
              <w:rPr>
                <w:rFonts w:ascii="Verdana" w:hAnsi="Verdana" w:cs="Calibri"/>
                <w:sz w:val="20"/>
                <w:highlight w:val="yellow"/>
                <w:lang w:val="en-GB"/>
              </w:rPr>
              <w:t xml:space="preserve">4th day:(--/--/201-) ……………………………………………………………………………………  </w:t>
            </w:r>
          </w:p>
          <w:p w14:paraId="5D72C5A1" w14:textId="513F45A2" w:rsidR="00377526" w:rsidRPr="00482A4F" w:rsidRDefault="0044726E" w:rsidP="0044726E">
            <w:pPr>
              <w:spacing w:after="120"/>
              <w:rPr>
                <w:rFonts w:ascii="Verdana" w:hAnsi="Verdana" w:cs="Calibri"/>
                <w:b/>
                <w:sz w:val="20"/>
                <w:lang w:val="en-GB"/>
              </w:rPr>
            </w:pPr>
            <w:r w:rsidRPr="00585B41">
              <w:rPr>
                <w:rFonts w:ascii="Verdana" w:hAnsi="Verdana" w:cs="Calibri"/>
                <w:sz w:val="20"/>
                <w:highlight w:val="yellow"/>
                <w:lang w:val="en-GB"/>
              </w:rPr>
              <w:t xml:space="preserve">5th day:(--/--/201-) ……………………………………………………………………………………  </w:t>
            </w: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77D6AFE4"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0226AA07" w14:textId="77777777" w:rsidR="0044726E"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F78B07D" w14:textId="77777777" w:rsidR="00D302B8" w:rsidRDefault="0044726E" w:rsidP="0044726E">
            <w:pPr>
              <w:spacing w:before="120" w:after="0"/>
              <w:ind w:left="-6" w:firstLine="6"/>
              <w:rPr>
                <w:rFonts w:ascii="Verdana" w:hAnsi="Verdana" w:cs="Calibri"/>
                <w:b/>
                <w:sz w:val="20"/>
                <w:lang w:val="en-GB"/>
              </w:rPr>
            </w:pPr>
            <w:r w:rsidRPr="009319F4">
              <w:rPr>
                <w:rFonts w:ascii="Verdana" w:hAnsi="Verdana" w:cs="Calibri"/>
                <w:b/>
                <w:sz w:val="20"/>
                <w:highlight w:val="yellow"/>
                <w:lang w:val="en-GB"/>
              </w:rPr>
              <w:t>………………………………………………………………………………………………….</w:t>
            </w:r>
          </w:p>
          <w:p w14:paraId="5D72C5A3" w14:textId="32EA3ED1" w:rsidR="0044726E" w:rsidRPr="00482A4F" w:rsidRDefault="0044726E" w:rsidP="0044726E">
            <w:pPr>
              <w:spacing w:before="120" w:after="0"/>
              <w:ind w:left="-6" w:firstLine="6"/>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3417A013"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44726E" w:rsidRPr="0044726E">
              <w:rPr>
                <w:rFonts w:ascii="Verdana" w:hAnsi="Verdana" w:cs="Calibri"/>
                <w:sz w:val="20"/>
                <w:highlight w:val="yellow"/>
                <w:lang w:val="en-GB"/>
              </w:rPr>
              <w:t>Nevdil ULUSOY</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81B3BB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4726E">
              <w:rPr>
                <w:rFonts w:ascii="Verdana" w:hAnsi="Verdana" w:cs="Calibri"/>
                <w:sz w:val="20"/>
                <w:lang w:val="en-GB"/>
              </w:rPr>
              <w:t xml:space="preserve"> Assist. Prof. Dr. </w:t>
            </w:r>
            <w:r w:rsidR="00D43122">
              <w:rPr>
                <w:rFonts w:ascii="Verdana" w:hAnsi="Verdana" w:cs="Calibri"/>
                <w:sz w:val="20"/>
                <w:lang w:val="en-GB"/>
              </w:rPr>
              <w:t>Özen ÖZER</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1201" w14:textId="77777777" w:rsidR="00275214" w:rsidRDefault="00275214">
      <w:r>
        <w:separator/>
      </w:r>
    </w:p>
  </w:endnote>
  <w:endnote w:type="continuationSeparator" w:id="0">
    <w:p w14:paraId="2D653E0C" w14:textId="77777777" w:rsidR="00275214" w:rsidRDefault="00275214">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F63338" w:rsidRPr="002A2E71" w:rsidRDefault="00F6333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ltbilgi"/>
          <w:jc w:val="center"/>
        </w:pPr>
        <w:r>
          <w:fldChar w:fldCharType="begin"/>
        </w:r>
        <w:r>
          <w:instrText xml:space="preserve"> PAGE   \* MERGEFORMAT </w:instrText>
        </w:r>
        <w:r>
          <w:fldChar w:fldCharType="separate"/>
        </w:r>
        <w:r w:rsidR="00D4312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47BF" w14:textId="77777777" w:rsidR="00275214" w:rsidRDefault="00275214">
      <w:r>
        <w:separator/>
      </w:r>
    </w:p>
  </w:footnote>
  <w:footnote w:type="continuationSeparator" w:id="0">
    <w:p w14:paraId="0A0BA793" w14:textId="77777777" w:rsidR="00275214" w:rsidRDefault="0027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6757E953"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FB443B2" w:rsidR="007967A9" w:rsidRPr="006852C7" w:rsidRDefault="00F63338" w:rsidP="007967A9">
                          <w:pPr>
                            <w:tabs>
                              <w:tab w:val="left" w:pos="3119"/>
                            </w:tabs>
                            <w:spacing w:after="0"/>
                            <w:jc w:val="left"/>
                            <w:rPr>
                              <w:rFonts w:ascii="Verdana" w:hAnsi="Verdana"/>
                              <w:b/>
                              <w:i/>
                              <w:color w:val="003CB4"/>
                              <w:sz w:val="16"/>
                              <w:szCs w:val="16"/>
                              <w:lang w:val="en-GB"/>
                            </w:rPr>
                          </w:pPr>
                          <w:r w:rsidRPr="00F63338">
                            <w:rPr>
                              <w:rFonts w:ascii="Verdana" w:hAnsi="Verdana"/>
                              <w:b/>
                              <w:i/>
                              <w:color w:val="003CB4"/>
                              <w:sz w:val="16"/>
                              <w:szCs w:val="16"/>
                              <w:highlight w:val="yellow"/>
                              <w:lang w:val="en-GB"/>
                            </w:rPr>
                            <w:t>Nevdil ULUSOY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BFE671D"/>
    <w:multiLevelType w:val="hybridMultilevel"/>
    <w:tmpl w:val="ED0A51D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B120E5E">
      <w:numFmt w:val="bullet"/>
      <w:lvlText w:val="-"/>
      <w:lvlJc w:val="left"/>
      <w:pPr>
        <w:tabs>
          <w:tab w:val="num" w:pos="1980"/>
        </w:tabs>
        <w:ind w:left="1980" w:hanging="360"/>
      </w:pPr>
      <w:rPr>
        <w:rFonts w:ascii="Times New Roman TUR" w:eastAsia="Times New Roman" w:hAnsi="Times New Roman TUR" w:cs="Times New Roman TUR"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CA9"/>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21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5FD"/>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26E"/>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979"/>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2D47"/>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3122"/>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9B"/>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3338"/>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CC5A885-B7BF-44A9-A715-3B545F45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A2B0819-954A-4D0D-A2ED-9FBFF3C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575</Words>
  <Characters>3283</Characters>
  <Application>Microsoft Office Word</Application>
  <DocSecurity>0</DocSecurity>
  <PresentationFormat>Microsoft Word 11.0</PresentationFormat>
  <Lines>27</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3851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RAHMİ AKINCIOĞLU</cp:lastModifiedBy>
  <cp:revision>6</cp:revision>
  <cp:lastPrinted>2013-11-06T08:46:00Z</cp:lastPrinted>
  <dcterms:created xsi:type="dcterms:W3CDTF">2016-12-20T12:12:00Z</dcterms:created>
  <dcterms:modified xsi:type="dcterms:W3CDTF">2017-04-17T11:39:00Z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